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b/>
          <w:bCs w:val="0"/>
          <w:sz w:val="32"/>
          <w:szCs w:val="32"/>
          <w:lang w:val="en-US" w:eastAsia="zh-CN"/>
        </w:rPr>
      </w:pPr>
      <w:r>
        <w:rPr>
          <w:rFonts w:hint="eastAsia" w:ascii="仿宋" w:hAnsi="仿宋" w:eastAsia="仿宋" w:cs="仿宋"/>
          <w:b/>
          <w:bCs w:val="0"/>
          <w:sz w:val="32"/>
          <w:szCs w:val="32"/>
        </w:rPr>
        <w:t>办理机动车注销登记业务告知书</w:t>
      </w:r>
      <w:r>
        <w:rPr>
          <w:rFonts w:hint="eastAsia" w:ascii="仿宋" w:hAnsi="仿宋" w:eastAsia="仿宋" w:cs="仿宋"/>
          <w:b/>
          <w:bCs w:val="0"/>
          <w:sz w:val="32"/>
          <w:szCs w:val="32"/>
          <w:lang w:val="en-US" w:eastAsia="zh-CN"/>
        </w:rPr>
        <w:t>（2020版）</w:t>
      </w:r>
    </w:p>
    <w:p>
      <w:pPr>
        <w:spacing w:line="264" w:lineRule="auto"/>
        <w:ind w:right="63" w:rightChars="30"/>
        <w:rPr>
          <w:rFonts w:hint="eastAsia" w:ascii="仿宋" w:hAnsi="仿宋" w:eastAsia="仿宋" w:cs="仿宋"/>
          <w:sz w:val="24"/>
        </w:rPr>
      </w:pPr>
      <w:r>
        <w:rPr>
          <w:rFonts w:hint="eastAsia" w:ascii="仿宋" w:hAnsi="仿宋" w:eastAsia="仿宋" w:cs="仿宋"/>
          <w:sz w:val="24"/>
        </w:rPr>
        <w:t>尊敬的车主：</w:t>
      </w:r>
    </w:p>
    <w:p>
      <w:pPr>
        <w:ind w:right="63" w:rightChars="30"/>
        <w:jc w:val="left"/>
        <w:rPr>
          <w:rFonts w:hint="eastAsia" w:ascii="仿宋" w:hAnsi="仿宋" w:eastAsia="仿宋" w:cs="仿宋"/>
          <w:sz w:val="24"/>
        </w:rPr>
      </w:pPr>
      <w:r>
        <w:rPr>
          <w:rFonts w:hint="eastAsia" w:ascii="仿宋" w:hAnsi="仿宋" w:eastAsia="仿宋" w:cs="仿宋"/>
          <w:sz w:val="24"/>
        </w:rPr>
        <w:t xml:space="preserve">     您名下</w:t>
      </w:r>
      <w:r>
        <w:rPr>
          <w:rFonts w:hint="eastAsia" w:ascii="仿宋" w:hAnsi="仿宋" w:eastAsia="仿宋" w:cs="仿宋"/>
          <w:sz w:val="24"/>
          <w:u w:val="single"/>
        </w:rPr>
        <w:t xml:space="preserve">            </w:t>
      </w:r>
      <w:r>
        <w:rPr>
          <w:rFonts w:hint="eastAsia" w:ascii="仿宋" w:hAnsi="仿宋" w:eastAsia="仿宋" w:cs="仿宋"/>
          <w:sz w:val="24"/>
        </w:rPr>
        <w:t>（号牌号码），</w:t>
      </w:r>
      <w:r>
        <w:rPr>
          <w:rFonts w:hint="eastAsia" w:ascii="仿宋" w:hAnsi="仿宋" w:eastAsia="仿宋" w:cs="仿宋"/>
          <w:sz w:val="24"/>
          <w:u w:val="single"/>
        </w:rPr>
        <w:t xml:space="preserve">       </w:t>
      </w:r>
      <w:r>
        <w:rPr>
          <w:rFonts w:hint="eastAsia" w:ascii="仿宋" w:hAnsi="仿宋" w:eastAsia="仿宋" w:cs="仿宋"/>
          <w:sz w:val="24"/>
        </w:rPr>
        <w:t>（号牌种类）的车辆现办理机动车注销登记业务。为便于您在办理注销登记业务后正常申请更新指标或申请使用原号牌号码，请详细阅读以下内容：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left"/>
        <w:rPr>
          <w:rFonts w:hint="default" w:ascii="Arial" w:hAnsi="Arial" w:cs="Arial"/>
          <w:b w:val="0"/>
          <w:i w:val="0"/>
          <w:caps w:val="0"/>
          <w:color w:val="333333"/>
          <w:spacing w:val="0"/>
          <w:sz w:val="28"/>
          <w:szCs w:val="28"/>
        </w:rPr>
      </w:pPr>
      <w:r>
        <w:rPr>
          <w:rFonts w:hint="eastAsia" w:ascii="仿宋" w:hAnsi="仿宋" w:eastAsia="仿宋" w:cs="仿宋"/>
          <w:sz w:val="24"/>
        </w:rPr>
        <w:t xml:space="preserve"> 一、根据《广州市中小客车总量调控管理办法》第三十</w:t>
      </w:r>
      <w:r>
        <w:rPr>
          <w:rFonts w:hint="eastAsia" w:ascii="仿宋" w:hAnsi="仿宋" w:eastAsia="仿宋" w:cs="仿宋"/>
          <w:sz w:val="24"/>
          <w:lang w:eastAsia="zh-CN"/>
        </w:rPr>
        <w:t>六</w:t>
      </w:r>
      <w:r>
        <w:rPr>
          <w:rFonts w:hint="eastAsia" w:ascii="仿宋" w:hAnsi="仿宋" w:eastAsia="仿宋" w:cs="仿宋"/>
          <w:sz w:val="24"/>
        </w:rPr>
        <w:t>条规定：</w:t>
      </w:r>
      <w:r>
        <w:rPr>
          <w:rFonts w:hint="default" w:ascii="仿宋" w:hAnsi="仿宋" w:eastAsia="仿宋" w:cs="仿宋"/>
          <w:kern w:val="2"/>
          <w:sz w:val="24"/>
          <w:szCs w:val="24"/>
          <w:lang w:val="en-US" w:eastAsia="zh-CN" w:bidi="ar-SA"/>
        </w:rPr>
        <w:t>单位和个人将名下在本市登记的中小客车办理转移登记、注销登记或者迁出本市的变更登记，或者办理共同所有人之间的变更登记后，需要更新中小客车的，应当自完成前述车辆登记之日起</w:t>
      </w:r>
      <w:r>
        <w:rPr>
          <w:rFonts w:hint="default" w:ascii="仿宋" w:hAnsi="仿宋" w:eastAsia="仿宋" w:cs="仿宋"/>
          <w:b/>
          <w:bCs/>
          <w:kern w:val="2"/>
          <w:sz w:val="24"/>
          <w:szCs w:val="24"/>
          <w:lang w:val="en-US" w:eastAsia="zh-CN" w:bidi="ar-SA"/>
        </w:rPr>
        <w:t>12个月内</w:t>
      </w:r>
      <w:r>
        <w:rPr>
          <w:rFonts w:hint="default" w:ascii="仿宋" w:hAnsi="仿宋" w:eastAsia="仿宋" w:cs="仿宋"/>
          <w:kern w:val="2"/>
          <w:sz w:val="24"/>
          <w:szCs w:val="24"/>
          <w:lang w:val="en-US" w:eastAsia="zh-CN" w:bidi="ar-SA"/>
        </w:rPr>
        <w:t>提出申请，符合本办法规定的可以直接取得更新指标。逾期未提出申请的，视为自动放弃本次更新指标申领资格。</w:t>
      </w:r>
    </w:p>
    <w:p>
      <w:pPr>
        <w:ind w:right="63" w:rightChars="30" w:firstLine="420"/>
        <w:rPr>
          <w:rFonts w:hint="eastAsia" w:ascii="仿宋" w:hAnsi="仿宋" w:eastAsia="仿宋" w:cs="仿宋"/>
          <w:sz w:val="24"/>
        </w:rPr>
      </w:pPr>
      <w:r>
        <w:rPr>
          <w:rFonts w:hint="eastAsia" w:ascii="仿宋" w:hAnsi="仿宋" w:eastAsia="仿宋" w:cs="仿宋"/>
          <w:b/>
          <w:bCs/>
          <w:color w:val="111111"/>
          <w:sz w:val="24"/>
        </w:rPr>
        <w:t xml:space="preserve">注意事项: </w:t>
      </w:r>
      <w:r>
        <w:rPr>
          <w:rFonts w:hint="eastAsia" w:ascii="仿宋" w:hAnsi="仿宋" w:eastAsia="仿宋" w:cs="仿宋"/>
          <w:sz w:val="24"/>
        </w:rPr>
        <w:t xml:space="preserve"> 如需申请更新指标必须确保《机动车登记证书》记载的“身份证明名称、号码”等信息与机动车所有人身份证明记载的信息一致，</w:t>
      </w:r>
      <w:r>
        <w:rPr>
          <w:rFonts w:hint="eastAsia" w:ascii="仿宋" w:hAnsi="仿宋" w:eastAsia="仿宋" w:cs="仿宋"/>
          <w:sz w:val="24"/>
          <w:lang w:eastAsia="zh-CN"/>
        </w:rPr>
        <w:t>如上述信息不一致，请到广州市公安局交通警察支队车辆管理所办理变更业务或更正业务。</w:t>
      </w:r>
    </w:p>
    <w:p>
      <w:pPr>
        <w:ind w:right="63" w:rightChars="30" w:firstLine="480" w:firstLineChars="200"/>
        <w:rPr>
          <w:rFonts w:hint="eastAsia" w:ascii="仿宋" w:hAnsi="仿宋" w:eastAsia="仿宋" w:cs="仿宋"/>
          <w:sz w:val="24"/>
        </w:rPr>
      </w:pPr>
      <w:r>
        <w:rPr>
          <w:rFonts w:hint="eastAsia" w:ascii="仿宋" w:hAnsi="仿宋" w:eastAsia="仿宋" w:cs="仿宋"/>
          <w:sz w:val="24"/>
        </w:rPr>
        <w:t>二、根据《机动车登记规定》第五十二条规定：办理机动车转移登记或者注销登记后，原机动车所有人申请办理新购机动车注册登记时，可以向车辆管理所申请使用原机动车号牌号码。申请使用原机动车号牌号码应当符合下列条</w:t>
      </w:r>
      <w:bookmarkStart w:id="0" w:name="_GoBack"/>
      <w:bookmarkEnd w:id="0"/>
      <w:r>
        <w:rPr>
          <w:rFonts w:hint="eastAsia" w:ascii="仿宋" w:hAnsi="仿宋" w:eastAsia="仿宋" w:cs="仿宋"/>
          <w:sz w:val="24"/>
        </w:rPr>
        <w:t>件：</w:t>
      </w:r>
    </w:p>
    <w:p>
      <w:pPr>
        <w:ind w:right="63" w:rightChars="30" w:firstLine="420"/>
        <w:rPr>
          <w:rFonts w:hint="eastAsia" w:ascii="仿宋" w:hAnsi="仿宋" w:eastAsia="仿宋" w:cs="仿宋"/>
          <w:sz w:val="24"/>
        </w:rPr>
      </w:pPr>
      <w:r>
        <w:rPr>
          <w:rFonts w:hint="eastAsia" w:ascii="仿宋" w:hAnsi="仿宋" w:eastAsia="仿宋" w:cs="仿宋"/>
          <w:sz w:val="24"/>
        </w:rPr>
        <w:t xml:space="preserve">（一）在办理转移登记或者注销登记后2年内提出申请；</w:t>
      </w:r>
    </w:p>
    <w:p>
      <w:pPr>
        <w:ind w:right="63" w:rightChars="30" w:firstLine="420"/>
        <w:rPr>
          <w:rFonts w:hint="eastAsia" w:ascii="仿宋" w:hAnsi="仿宋" w:eastAsia="仿宋" w:cs="仿宋"/>
          <w:sz w:val="24"/>
        </w:rPr>
      </w:pPr>
      <w:r>
        <w:rPr>
          <w:rFonts w:hint="eastAsia" w:ascii="仿宋" w:hAnsi="仿宋" w:eastAsia="仿宋" w:cs="仿宋"/>
          <w:sz w:val="24"/>
        </w:rPr>
        <w:t xml:space="preserve">（二）机动车所有人拥有原机动车1年以上；</w:t>
      </w:r>
    </w:p>
    <w:p>
      <w:pPr>
        <w:ind w:right="63" w:rightChars="30" w:firstLine="420"/>
        <w:rPr>
          <w:rFonts w:hint="eastAsia" w:ascii="仿宋" w:hAnsi="仿宋" w:eastAsia="仿宋" w:cs="仿宋"/>
          <w:sz w:val="24"/>
        </w:rPr>
      </w:pPr>
      <w:r>
        <w:rPr>
          <w:rFonts w:hint="eastAsia" w:ascii="仿宋" w:hAnsi="仿宋" w:eastAsia="仿宋" w:cs="仿宋"/>
          <w:sz w:val="24"/>
        </w:rPr>
        <w:t>（三）涉及原机动车的道路交通安全违法行为和交通事故处理完毕。</w:t>
      </w:r>
    </w:p>
    <w:p>
      <w:pPr>
        <w:ind w:right="63" w:rightChars="30" w:firstLine="482" w:firstLineChars="200"/>
        <w:rPr>
          <w:rFonts w:hint="eastAsia" w:ascii="仿宋" w:hAnsi="仿宋" w:eastAsia="仿宋" w:cs="仿宋"/>
          <w:b/>
          <w:bCs/>
          <w:sz w:val="24"/>
          <w:lang w:val="en-US" w:eastAsia="zh-CN"/>
        </w:rPr>
      </w:pPr>
      <w:r>
        <w:rPr>
          <w:rFonts w:hint="eastAsia" w:ascii="仿宋" w:hAnsi="仿宋" w:eastAsia="仿宋" w:cs="仿宋"/>
          <w:b/>
          <w:bCs/>
          <w:color w:val="auto"/>
          <w:sz w:val="24"/>
          <w:lang w:eastAsia="zh-CN"/>
        </w:rPr>
        <w:t>根</w:t>
      </w:r>
      <w:r>
        <w:rPr>
          <w:rFonts w:hint="eastAsia" w:ascii="仿宋" w:hAnsi="仿宋" w:eastAsia="仿宋" w:cs="仿宋"/>
          <w:b/>
          <w:bCs/>
          <w:sz w:val="24"/>
          <w:lang w:eastAsia="zh-CN"/>
        </w:rPr>
        <w:t>据</w:t>
      </w:r>
      <w:r>
        <w:rPr>
          <w:rFonts w:hint="eastAsia" w:ascii="仿宋" w:hAnsi="仿宋" w:eastAsia="仿宋" w:cs="仿宋"/>
          <w:b/>
          <w:bCs/>
          <w:sz w:val="24"/>
          <w:lang w:val="en-US" w:eastAsia="zh-CN"/>
        </w:rPr>
        <w:t>2019年4月10日发布的</w:t>
      </w:r>
      <w:r>
        <w:rPr>
          <w:rFonts w:hint="eastAsia" w:ascii="仿宋" w:hAnsi="仿宋" w:eastAsia="仿宋" w:cs="仿宋"/>
          <w:b/>
          <w:bCs/>
          <w:sz w:val="24"/>
        </w:rPr>
        <w:t>《公安部推出10项公安交管“放管服”改革新举措》</w:t>
      </w:r>
      <w:r>
        <w:rPr>
          <w:rFonts w:hint="eastAsia" w:ascii="仿宋" w:hAnsi="仿宋" w:eastAsia="仿宋" w:cs="仿宋"/>
          <w:b/>
          <w:bCs/>
          <w:sz w:val="24"/>
          <w:lang w:val="en-US" w:eastAsia="zh-CN"/>
        </w:rPr>
        <w:t>附件1</w:t>
      </w:r>
      <w:r>
        <w:rPr>
          <w:rFonts w:hint="eastAsia" w:ascii="仿宋" w:hAnsi="仿宋" w:eastAsia="仿宋" w:cs="仿宋"/>
          <w:b/>
          <w:bCs/>
          <w:sz w:val="24"/>
        </w:rPr>
        <w:t>深化公安交管“放管服”改革</w:t>
      </w:r>
      <w:r>
        <w:rPr>
          <w:rFonts w:hint="default" w:ascii="仿宋" w:hAnsi="仿宋" w:eastAsia="仿宋" w:cs="仿宋"/>
          <w:b/>
          <w:bCs/>
          <w:sz w:val="24"/>
        </w:rPr>
        <w:t>10</w:t>
      </w:r>
      <w:r>
        <w:rPr>
          <w:rFonts w:hint="eastAsia" w:ascii="仿宋" w:hAnsi="仿宋" w:eastAsia="仿宋" w:cs="仿宋"/>
          <w:b/>
          <w:bCs/>
          <w:sz w:val="24"/>
        </w:rPr>
        <w:t>项便民利民服务措施</w:t>
      </w:r>
      <w:r>
        <w:rPr>
          <w:rFonts w:hint="eastAsia" w:ascii="仿宋" w:hAnsi="仿宋" w:eastAsia="仿宋" w:cs="仿宋"/>
          <w:b/>
          <w:bCs/>
          <w:sz w:val="24"/>
          <w:lang w:eastAsia="zh-CN"/>
        </w:rPr>
        <w:t>第</w:t>
      </w:r>
      <w:r>
        <w:rPr>
          <w:rFonts w:hint="eastAsia" w:ascii="仿宋" w:hAnsi="仿宋" w:eastAsia="仿宋" w:cs="仿宋"/>
          <w:b/>
          <w:bCs/>
          <w:sz w:val="24"/>
          <w:lang w:val="en-US" w:eastAsia="zh-CN"/>
        </w:rPr>
        <w:t>7条</w:t>
      </w:r>
      <w:r>
        <w:rPr>
          <w:rFonts w:hint="eastAsia" w:ascii="仿宋" w:hAnsi="仿宋" w:eastAsia="仿宋" w:cs="仿宋"/>
          <w:b/>
          <w:bCs/>
          <w:sz w:val="24"/>
          <w:lang w:eastAsia="zh-CN"/>
        </w:rPr>
        <w:t>：</w:t>
      </w:r>
      <w:r>
        <w:rPr>
          <w:rFonts w:hint="eastAsia" w:ascii="仿宋" w:hAnsi="仿宋" w:eastAsia="仿宋" w:cs="仿宋"/>
          <w:b/>
          <w:bCs/>
          <w:sz w:val="24"/>
        </w:rPr>
        <w:t>放宽使用原机动车号牌号码时限，原车注销、迁出或转移后，保留原号的时限由一年调整为两年</w:t>
      </w:r>
      <w:r>
        <w:rPr>
          <w:rFonts w:hint="eastAsia" w:ascii="仿宋" w:hAnsi="仿宋" w:eastAsia="仿宋" w:cs="仿宋"/>
          <w:b/>
          <w:bCs/>
          <w:sz w:val="24"/>
          <w:lang w:eastAsia="zh-CN"/>
        </w:rPr>
        <w:t>。</w:t>
      </w:r>
    </w:p>
    <w:p>
      <w:pPr>
        <w:ind w:right="63" w:rightChars="30" w:firstLine="420"/>
        <w:rPr>
          <w:rFonts w:hint="eastAsia" w:ascii="仿宋" w:hAnsi="仿宋" w:eastAsia="仿宋" w:cs="仿宋"/>
          <w:sz w:val="24"/>
        </w:rPr>
      </w:pPr>
      <w:r>
        <w:rPr>
          <w:rFonts w:hint="eastAsia" w:ascii="仿宋" w:hAnsi="仿宋" w:eastAsia="仿宋" w:cs="仿宋"/>
          <w:b/>
          <w:bCs/>
          <w:sz w:val="24"/>
        </w:rPr>
        <w:t xml:space="preserve"> 注意事项： </w:t>
      </w:r>
      <w:r>
        <w:rPr>
          <w:rFonts w:hint="eastAsia" w:ascii="仿宋" w:hAnsi="仿宋" w:eastAsia="仿宋" w:cs="仿宋"/>
          <w:sz w:val="24"/>
        </w:rPr>
        <w:t>如需申请使用原机动车号牌号码，必须确保《机动车登记证书》记载的“身份证明名称、号码”等信息与机动车所有人身份证明记载的信息一致，如上述信息不</w:t>
      </w:r>
      <w:r>
        <w:rPr>
          <w:rFonts w:hint="eastAsia" w:ascii="仿宋" w:hAnsi="仿宋" w:eastAsia="仿宋" w:cs="仿宋"/>
          <w:sz w:val="24"/>
          <w:lang w:eastAsia="zh-CN"/>
        </w:rPr>
        <w:t>一致</w:t>
      </w:r>
      <w:r>
        <w:rPr>
          <w:rFonts w:hint="eastAsia" w:ascii="仿宋" w:hAnsi="仿宋" w:eastAsia="仿宋" w:cs="仿宋"/>
          <w:sz w:val="24"/>
        </w:rPr>
        <w:t>，请到广州市公安局交通警察支队车辆管理所办理变更业务或更正业务。</w:t>
      </w:r>
    </w:p>
    <w:p>
      <w:pPr>
        <w:ind w:right="63" w:rightChars="30"/>
        <w:rPr>
          <w:rFonts w:hint="eastAsia" w:ascii="仿宋" w:hAnsi="仿宋" w:eastAsia="仿宋" w:cs="仿宋"/>
          <w:sz w:val="24"/>
        </w:rPr>
      </w:pPr>
      <w:r>
        <w:rPr>
          <w:rFonts w:hint="eastAsia" w:ascii="仿宋" w:hAnsi="仿宋" w:eastAsia="仿宋" w:cs="仿宋"/>
          <w:sz w:val="24"/>
        </w:rPr>
        <w:t xml:space="preserve">    三、此告知书仅为办理业务提示信息，不作办机动车所有人申请更新机动车指标和申请使用原机动车号牌号码的申请凭据。</w:t>
      </w:r>
    </w:p>
    <w:p>
      <w:pPr>
        <w:ind w:right="63" w:rightChars="30" w:firstLine="480" w:firstLineChars="200"/>
        <w:rPr>
          <w:rFonts w:hint="eastAsia" w:ascii="仿宋" w:hAnsi="仿宋" w:eastAsia="仿宋" w:cs="仿宋"/>
          <w:sz w:val="24"/>
        </w:rPr>
      </w:pPr>
      <w:r>
        <w:rPr>
          <w:rFonts w:hint="eastAsia" w:ascii="仿宋" w:hAnsi="仿宋" w:eastAsia="仿宋" w:cs="仿宋"/>
          <w:sz w:val="24"/>
        </w:rPr>
        <w:t xml:space="preserve">以上条款，本人已阅知。  </w:t>
      </w:r>
    </w:p>
    <w:p>
      <w:pPr>
        <w:spacing w:line="480" w:lineRule="auto"/>
        <w:ind w:right="63" w:rightChars="30"/>
        <w:rPr>
          <w:rFonts w:hint="eastAsia" w:ascii="仿宋" w:hAnsi="仿宋" w:eastAsia="仿宋" w:cs="仿宋"/>
          <w:sz w:val="24"/>
        </w:rPr>
        <w:sectPr>
          <w:pgSz w:w="11906" w:h="16838"/>
          <w:pgMar w:top="935" w:right="1746" w:bottom="964" w:left="1746" w:header="851" w:footer="992" w:gutter="0"/>
          <w:cols w:space="720" w:num="1"/>
          <w:docGrid w:type="lines" w:linePitch="312" w:charSpace="0"/>
        </w:sectPr>
      </w:pPr>
    </w:p>
    <w:p>
      <w:pPr>
        <w:spacing w:line="408" w:lineRule="auto"/>
        <w:ind w:right="63" w:rightChars="30"/>
        <w:rPr>
          <w:rFonts w:hint="eastAsia" w:ascii="仿宋" w:hAnsi="仿宋" w:eastAsia="仿宋" w:cs="仿宋"/>
          <w:sz w:val="24"/>
        </w:rPr>
      </w:pPr>
      <w:r>
        <w:rPr>
          <w:rFonts w:hint="eastAsia" w:ascii="仿宋" w:hAnsi="仿宋" w:eastAsia="仿宋" w:cs="仿宋"/>
          <w:sz w:val="24"/>
        </w:rPr>
        <w:t xml:space="preserve"> </w:t>
      </w:r>
    </w:p>
    <w:p>
      <w:pPr>
        <w:spacing w:line="360" w:lineRule="auto"/>
        <w:ind w:right="63" w:rightChars="30"/>
        <w:rPr>
          <w:rFonts w:hint="default" w:ascii="仿宋" w:hAnsi="仿宋" w:eastAsia="仿宋" w:cs="仿宋"/>
          <w:sz w:val="24"/>
          <w:lang w:val="en-US" w:eastAsia="zh-CN"/>
        </w:rPr>
      </w:pPr>
      <w:r>
        <w:rPr>
          <w:rFonts w:hint="eastAsia" w:ascii="仿宋" w:hAnsi="仿宋" w:eastAsia="仿宋" w:cs="仿宋"/>
          <w:sz w:val="24"/>
        </w:rPr>
        <w:t>是/否保留更新指标：</w:t>
      </w:r>
      <w:r>
        <w:rPr>
          <w:rFonts w:hint="eastAsia" w:ascii="仿宋" w:hAnsi="仿宋" w:eastAsia="仿宋" w:cs="仿宋"/>
          <w:sz w:val="24"/>
          <w:lang w:val="en-US" w:eastAsia="zh-CN"/>
        </w:rPr>
        <w:t xml:space="preserve">   </w:t>
      </w:r>
    </w:p>
    <w:p>
      <w:pPr>
        <w:spacing w:line="408" w:lineRule="auto"/>
        <w:ind w:right="63" w:rightChars="30"/>
        <w:rPr>
          <w:rFonts w:hint="eastAsia" w:ascii="仿宋" w:hAnsi="仿宋" w:eastAsia="仿宋" w:cs="仿宋"/>
          <w:sz w:val="24"/>
        </w:rPr>
      </w:pPr>
    </w:p>
    <w:p>
      <w:pPr>
        <w:ind w:right="63" w:rightChars="30"/>
        <w:rPr>
          <w:rFonts w:hint="eastAsia" w:ascii="仿宋" w:hAnsi="仿宋" w:eastAsia="仿宋" w:cs="仿宋"/>
          <w:sz w:val="24"/>
          <w:lang w:val="en-US" w:eastAsia="zh-CN"/>
        </w:rPr>
      </w:pPr>
      <w:r>
        <w:rPr>
          <w:rFonts w:hint="eastAsia" w:ascii="仿宋" w:hAnsi="仿宋" w:eastAsia="仿宋" w:cs="仿宋"/>
          <w:sz w:val="24"/>
        </w:rPr>
        <w:t>机动车所有人签名：</w:t>
      </w:r>
      <w:r>
        <w:rPr>
          <w:rFonts w:hint="eastAsia" w:ascii="仿宋" w:hAnsi="仿宋" w:eastAsia="仿宋" w:cs="仿宋"/>
          <w:sz w:val="24"/>
          <w:lang w:val="en-US" w:eastAsia="zh-CN"/>
        </w:rPr>
        <w:t xml:space="preserve"> </w:t>
      </w:r>
    </w:p>
    <w:p>
      <w:pPr>
        <w:ind w:right="63" w:rightChars="30"/>
        <w:rPr>
          <w:rFonts w:hint="eastAsia" w:ascii="仿宋" w:hAnsi="仿宋" w:eastAsia="仿宋" w:cs="仿宋"/>
          <w:sz w:val="24"/>
        </w:rPr>
      </w:pPr>
      <w:r>
        <w:rPr>
          <w:rFonts w:hint="eastAsia" w:ascii="仿宋" w:hAnsi="仿宋" w:eastAsia="仿宋" w:cs="仿宋"/>
          <w:sz w:val="24"/>
        </w:rPr>
        <w:t xml:space="preserve"> （单位盖章）</w:t>
      </w:r>
    </w:p>
    <w:p>
      <w:pPr>
        <w:ind w:right="63" w:rightChars="30"/>
        <w:rPr>
          <w:rFonts w:hint="eastAsia" w:ascii="仿宋" w:hAnsi="仿宋" w:eastAsia="仿宋" w:cs="仿宋"/>
          <w:sz w:val="24"/>
        </w:rPr>
      </w:pPr>
    </w:p>
    <w:p>
      <w:pPr>
        <w:spacing w:line="288" w:lineRule="auto"/>
        <w:ind w:right="63" w:rightChars="30"/>
        <w:rPr>
          <w:rFonts w:hint="eastAsia" w:ascii="仿宋" w:hAnsi="仿宋" w:eastAsia="仿宋" w:cs="仿宋"/>
          <w:sz w:val="24"/>
        </w:rPr>
      </w:pPr>
      <w:r>
        <w:rPr>
          <w:rFonts w:hint="eastAsia" w:ascii="仿宋" w:hAnsi="仿宋" w:eastAsia="仿宋" w:cs="仿宋"/>
          <w:sz w:val="24"/>
        </w:rPr>
        <w:t xml:space="preserve">    年    月    日</w:t>
      </w:r>
    </w:p>
    <w:p>
      <w:pPr>
        <w:spacing w:line="360" w:lineRule="auto"/>
        <w:ind w:right="63" w:rightChars="30"/>
        <w:rPr>
          <w:rFonts w:hint="eastAsia" w:ascii="仿宋" w:hAnsi="仿宋" w:eastAsia="仿宋" w:cs="仿宋"/>
          <w:sz w:val="24"/>
        </w:rPr>
      </w:pPr>
    </w:p>
    <w:p>
      <w:pPr>
        <w:spacing w:line="312" w:lineRule="auto"/>
        <w:ind w:right="63" w:rightChars="30"/>
        <w:rPr>
          <w:rFonts w:hint="eastAsia" w:ascii="仿宋" w:hAnsi="仿宋" w:eastAsia="仿宋" w:cs="仿宋"/>
          <w:sz w:val="24"/>
        </w:rPr>
      </w:pPr>
    </w:p>
    <w:p>
      <w:pPr>
        <w:spacing w:line="408" w:lineRule="auto"/>
        <w:ind w:right="63" w:rightChars="30"/>
        <w:rPr>
          <w:rFonts w:hint="eastAsia" w:ascii="仿宋" w:hAnsi="仿宋" w:eastAsia="仿宋" w:cs="仿宋"/>
          <w:sz w:val="24"/>
        </w:rPr>
      </w:pPr>
    </w:p>
    <w:p>
      <w:pPr>
        <w:spacing w:line="360" w:lineRule="auto"/>
        <w:ind w:right="63" w:rightChars="30" w:firstLine="240" w:firstLineChars="100"/>
        <w:rPr>
          <w:rFonts w:hint="eastAsia" w:ascii="仿宋" w:hAnsi="仿宋" w:eastAsia="仿宋" w:cs="仿宋"/>
          <w:sz w:val="24"/>
        </w:rPr>
      </w:pPr>
      <w:r>
        <w:rPr>
          <w:rFonts w:hint="eastAsia" w:ascii="仿宋" w:hAnsi="仿宋" w:eastAsia="仿宋" w:cs="仿宋"/>
          <w:sz w:val="24"/>
        </w:rPr>
        <w:t>是/否保留原号牌号码：</w:t>
      </w:r>
    </w:p>
    <w:p>
      <w:pPr>
        <w:spacing w:line="312" w:lineRule="auto"/>
        <w:ind w:right="63" w:rightChars="30"/>
        <w:rPr>
          <w:rFonts w:hint="eastAsia" w:ascii="仿宋" w:hAnsi="仿宋" w:eastAsia="仿宋" w:cs="仿宋"/>
          <w:sz w:val="24"/>
        </w:rPr>
      </w:pPr>
    </w:p>
    <w:p>
      <w:pPr>
        <w:spacing w:line="480" w:lineRule="auto"/>
        <w:ind w:right="63" w:rightChars="30" w:firstLine="240" w:firstLineChars="100"/>
        <w:rPr>
          <w:rFonts w:hint="eastAsia" w:ascii="仿宋" w:hAnsi="仿宋" w:eastAsia="仿宋" w:cs="仿宋"/>
          <w:sz w:val="24"/>
        </w:rPr>
      </w:pPr>
      <w:r>
        <w:rPr>
          <w:rFonts w:hint="eastAsia" w:ascii="仿宋" w:hAnsi="仿宋" w:eastAsia="仿宋" w:cs="仿宋"/>
          <w:sz w:val="24"/>
        </w:rPr>
        <w:t>机动车（代理人）签字：</w:t>
      </w:r>
    </w:p>
    <w:p>
      <w:pPr>
        <w:spacing w:line="480" w:lineRule="auto"/>
        <w:ind w:right="63" w:rightChars="30" w:firstLine="240" w:firstLineChars="100"/>
        <w:rPr>
          <w:rFonts w:hint="eastAsia" w:ascii="仿宋" w:hAnsi="仿宋" w:eastAsia="仿宋" w:cs="仿宋"/>
          <w:sz w:val="24"/>
        </w:rPr>
      </w:pPr>
      <w:r>
        <w:rPr>
          <w:rFonts w:hint="eastAsia" w:ascii="仿宋" w:hAnsi="仿宋" w:eastAsia="仿宋" w:cs="仿宋"/>
          <w:sz w:val="24"/>
        </w:rPr>
        <w:t>代理人身份证明号码：</w:t>
      </w:r>
    </w:p>
    <w:p>
      <w:pPr>
        <w:spacing w:line="480" w:lineRule="auto"/>
        <w:ind w:right="63" w:rightChars="30" w:firstLine="840" w:firstLineChars="350"/>
        <w:rPr>
          <w:rFonts w:hint="eastAsia" w:ascii="仿宋" w:hAnsi="仿宋" w:eastAsia="仿宋" w:cs="仿宋"/>
          <w:sz w:val="24"/>
        </w:rPr>
      </w:pPr>
      <w:r>
        <w:rPr>
          <w:rFonts w:hint="eastAsia" w:ascii="仿宋" w:hAnsi="仿宋" w:eastAsia="仿宋" w:cs="仿宋"/>
          <w:sz w:val="24"/>
        </w:rPr>
        <w:t>年　  月    日</w:t>
      </w:r>
    </w:p>
    <w:p>
      <w:pPr>
        <w:spacing w:line="360" w:lineRule="auto"/>
        <w:ind w:right="63" w:rightChars="30"/>
        <w:rPr>
          <w:rFonts w:hint="eastAsia" w:ascii="仿宋" w:hAnsi="仿宋" w:eastAsia="仿宋" w:cs="仿宋"/>
          <w:sz w:val="24"/>
        </w:rPr>
      </w:pPr>
      <w:r>
        <w:rPr>
          <w:rFonts w:hint="eastAsia" w:ascii="仿宋" w:hAnsi="仿宋" w:eastAsia="仿宋" w:cs="仿宋"/>
          <w:sz w:val="24"/>
        </w:rPr>
        <w:t xml:space="preserve">  　 </w:t>
      </w:r>
    </w:p>
    <w:p>
      <w:pPr>
        <w:spacing w:line="360" w:lineRule="auto"/>
        <w:ind w:right="63" w:rightChars="30"/>
        <w:rPr>
          <w:rFonts w:hint="eastAsia" w:ascii="仿宋" w:hAnsi="仿宋" w:eastAsia="仿宋" w:cs="仿宋"/>
          <w:sz w:val="24"/>
        </w:rPr>
        <w:sectPr>
          <w:type w:val="continuous"/>
          <w:pgSz w:w="11906" w:h="16838"/>
          <w:pgMar w:top="1135" w:right="1746" w:bottom="964" w:left="1746" w:header="851" w:footer="992" w:gutter="0"/>
          <w:cols w:space="0" w:num="2"/>
          <w:docGrid w:type="lines" w:linePitch="312" w:charSpace="0"/>
        </w:sectPr>
      </w:pPr>
    </w:p>
    <w:p>
      <w:pPr>
        <w:ind w:right="63" w:rightChars="30"/>
        <w:rPr>
          <w:rFonts w:hint="eastAsia" w:ascii="仿宋" w:hAnsi="仿宋" w:eastAsia="仿宋" w:cs="仿宋"/>
          <w:sz w:val="24"/>
        </w:rPr>
      </w:pPr>
      <w:r>
        <w:rPr>
          <w:rFonts w:hint="eastAsia" w:ascii="仿宋" w:hAnsi="仿宋" w:eastAsia="仿宋" w:cs="仿宋"/>
          <w:sz w:val="24"/>
        </w:rPr>
        <w:t>此告知书一式三份，一份交机动车所有人或代理人，一份交车辆管理所，一份由                               机动车回收企业留存。</w:t>
      </w:r>
    </w:p>
    <w:sectPr>
      <w:type w:val="continuous"/>
      <w:pgSz w:w="11906" w:h="16838"/>
      <w:pgMar w:top="1135" w:right="1746" w:bottom="964"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96"/>
    <w:rsid w:val="00347D58"/>
    <w:rsid w:val="005F5CBF"/>
    <w:rsid w:val="00622BF6"/>
    <w:rsid w:val="008870B6"/>
    <w:rsid w:val="00967098"/>
    <w:rsid w:val="00AB4C36"/>
    <w:rsid w:val="00B26E14"/>
    <w:rsid w:val="00B32876"/>
    <w:rsid w:val="00B53190"/>
    <w:rsid w:val="00BE0536"/>
    <w:rsid w:val="00D67521"/>
    <w:rsid w:val="00EC163A"/>
    <w:rsid w:val="00F66196"/>
    <w:rsid w:val="00F8269C"/>
    <w:rsid w:val="019D2AB9"/>
    <w:rsid w:val="08F32742"/>
    <w:rsid w:val="0B6C1EA6"/>
    <w:rsid w:val="0B91344D"/>
    <w:rsid w:val="0C0A54B6"/>
    <w:rsid w:val="0DEE0837"/>
    <w:rsid w:val="0FE45BD5"/>
    <w:rsid w:val="10896766"/>
    <w:rsid w:val="13D3789F"/>
    <w:rsid w:val="16540006"/>
    <w:rsid w:val="17476D97"/>
    <w:rsid w:val="17E47BAC"/>
    <w:rsid w:val="18A01408"/>
    <w:rsid w:val="193C0628"/>
    <w:rsid w:val="1A3E2C28"/>
    <w:rsid w:val="1B2F594A"/>
    <w:rsid w:val="1DDC51FF"/>
    <w:rsid w:val="242E7D92"/>
    <w:rsid w:val="25087B75"/>
    <w:rsid w:val="2C173C6D"/>
    <w:rsid w:val="308E6334"/>
    <w:rsid w:val="30EB43BD"/>
    <w:rsid w:val="32604F09"/>
    <w:rsid w:val="33317C7E"/>
    <w:rsid w:val="364804D5"/>
    <w:rsid w:val="38D04ADB"/>
    <w:rsid w:val="39065275"/>
    <w:rsid w:val="3F850600"/>
    <w:rsid w:val="411B527E"/>
    <w:rsid w:val="416B3E17"/>
    <w:rsid w:val="43936980"/>
    <w:rsid w:val="45172EE5"/>
    <w:rsid w:val="463F1ED8"/>
    <w:rsid w:val="48541614"/>
    <w:rsid w:val="4908778D"/>
    <w:rsid w:val="4AEF5E58"/>
    <w:rsid w:val="4BDB3871"/>
    <w:rsid w:val="4F7F051A"/>
    <w:rsid w:val="57D07C48"/>
    <w:rsid w:val="5BAE3A79"/>
    <w:rsid w:val="5CB04177"/>
    <w:rsid w:val="5DB52ABF"/>
    <w:rsid w:val="5DDB6478"/>
    <w:rsid w:val="5EB73272"/>
    <w:rsid w:val="5EFA4CE4"/>
    <w:rsid w:val="64D251C4"/>
    <w:rsid w:val="6AF477DB"/>
    <w:rsid w:val="6BA60D96"/>
    <w:rsid w:val="6BC45761"/>
    <w:rsid w:val="6C9F35DF"/>
    <w:rsid w:val="6E4D5FDE"/>
    <w:rsid w:val="6EFD78CB"/>
    <w:rsid w:val="6F3D18C2"/>
    <w:rsid w:val="70A97F83"/>
    <w:rsid w:val="712645B4"/>
    <w:rsid w:val="7777540B"/>
    <w:rsid w:val="7CE96D79"/>
    <w:rsid w:val="7E9752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批注框文本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934</Words>
  <Characters>944</Characters>
  <Lines>6</Lines>
  <Paragraphs>1</Paragraphs>
  <TotalTime>1</TotalTime>
  <ScaleCrop>false</ScaleCrop>
  <LinksUpToDate>false</LinksUpToDate>
  <CharactersWithSpaces>1039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雨琳</cp:lastModifiedBy>
  <cp:lastPrinted>2019-04-27T09:19:00Z</cp:lastPrinted>
  <dcterms:modified xsi:type="dcterms:W3CDTF">2020-11-25T07:09:07Z</dcterms:modified>
  <dc:title>办理机动车注销登记业务告知书（2018版）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b/>
          <w:bCs w:val="0"/>
          <w:sz w:val="32"/>
          <w:szCs w:val="32"/>
          <w:lang w:val="en-US" w:eastAsia="zh-CN"/>
        </w:rPr>
      </w:pPr>
      <w:r>
        <w:rPr>
          <w:rFonts w:hint="eastAsia" w:ascii="仿宋" w:hAnsi="仿宋" w:eastAsia="仿宋" w:cs="仿宋"/>
          <w:b/>
          <w:bCs w:val="0"/>
          <w:sz w:val="32"/>
          <w:szCs w:val="32"/>
        </w:rPr>
        <w:t>办理机动车注销登记业务告知书</w:t>
      </w:r>
      <w:r>
        <w:rPr>
          <w:rFonts w:hint="eastAsia" w:ascii="仿宋" w:hAnsi="仿宋" w:eastAsia="仿宋" w:cs="仿宋"/>
          <w:b/>
          <w:bCs w:val="0"/>
          <w:sz w:val="32"/>
          <w:szCs w:val="32"/>
          <w:lang w:val="en-US" w:eastAsia="zh-CN"/>
        </w:rPr>
        <w:t>（2020版）</w:t>
      </w:r>
    </w:p>
    <w:p>
      <w:pPr>
        <w:spacing w:line="264" w:lineRule="auto"/>
        <w:ind w:right="63" w:rightChars="30"/>
        <w:rPr>
          <w:rFonts w:hint="eastAsia" w:ascii="仿宋" w:hAnsi="仿宋" w:eastAsia="仿宋" w:cs="仿宋"/>
          <w:sz w:val="24"/>
        </w:rPr>
      </w:pPr>
      <w:r>
        <w:rPr>
          <w:rFonts w:hint="eastAsia" w:ascii="仿宋" w:hAnsi="仿宋" w:eastAsia="仿宋" w:cs="仿宋"/>
          <w:sz w:val="24"/>
        </w:rPr>
        <w:t>尊敬的车主：</w:t>
      </w:r>
    </w:p>
    <w:p>
      <w:pPr>
        <w:ind w:right="63" w:rightChars="30"/>
        <w:jc w:val="left"/>
        <w:rPr>
          <w:rFonts w:hint="eastAsia" w:ascii="仿宋" w:hAnsi="仿宋" w:eastAsia="仿宋" w:cs="仿宋"/>
          <w:sz w:val="24"/>
        </w:rPr>
      </w:pPr>
      <w:r>
        <w:rPr>
          <w:rFonts w:hint="eastAsia" w:ascii="仿宋" w:hAnsi="仿宋" w:eastAsia="仿宋" w:cs="仿宋"/>
          <w:sz w:val="24"/>
        </w:rPr>
        <w:t xml:space="preserve">     您名下</w:t>
      </w:r>
      <w:r>
        <w:rPr>
          <w:rFonts w:hint="eastAsia" w:ascii="仿宋" w:hAnsi="仿宋" w:eastAsia="仿宋" w:cs="仿宋"/>
          <w:sz w:val="24"/>
          <w:u w:val="single"/>
        </w:rPr>
        <w:t xml:space="preserve">            </w:t>
      </w:r>
      <w:r>
        <w:rPr>
          <w:rFonts w:hint="eastAsia" w:ascii="仿宋" w:hAnsi="仿宋" w:eastAsia="仿宋" w:cs="仿宋"/>
          <w:sz w:val="24"/>
        </w:rPr>
        <w:t>（号牌号码），</w:t>
      </w:r>
      <w:r>
        <w:rPr>
          <w:rFonts w:hint="eastAsia" w:ascii="仿宋" w:hAnsi="仿宋" w:eastAsia="仿宋" w:cs="仿宋"/>
          <w:sz w:val="24"/>
          <w:u w:val="single"/>
        </w:rPr>
        <w:t xml:space="preserve">       </w:t>
      </w:r>
      <w:r>
        <w:rPr>
          <w:rFonts w:hint="eastAsia" w:ascii="仿宋" w:hAnsi="仿宋" w:eastAsia="仿宋" w:cs="仿宋"/>
          <w:sz w:val="24"/>
        </w:rPr>
        <w:t>（号牌种类）的车辆现办理机动车注销登记业务。为便于您在办理注销登记业务后正常申请更新指标或申请使用原号牌号码，请详细阅读以下内容：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left"/>
        <w:rPr>
          <w:rFonts w:hint="default" w:ascii="Arial" w:hAnsi="Arial" w:cs="Arial"/>
          <w:b w:val="0"/>
          <w:i w:val="0"/>
          <w:caps w:val="0"/>
          <w:color w:val="333333"/>
          <w:spacing w:val="0"/>
          <w:sz w:val="28"/>
          <w:szCs w:val="28"/>
        </w:rPr>
      </w:pPr>
      <w:r>
        <w:rPr>
          <w:rFonts w:hint="eastAsia" w:ascii="仿宋" w:hAnsi="仿宋" w:eastAsia="仿宋" w:cs="仿宋"/>
          <w:sz w:val="24"/>
        </w:rPr>
        <w:t xml:space="preserve"> 一、根据《广州市中小客车总量调控管理办法》第三十</w:t>
      </w:r>
      <w:r>
        <w:rPr>
          <w:rFonts w:hint="eastAsia" w:ascii="仿宋" w:hAnsi="仿宋" w:eastAsia="仿宋" w:cs="仿宋"/>
          <w:sz w:val="24"/>
          <w:lang w:eastAsia="zh-CN"/>
        </w:rPr>
        <w:t>六</w:t>
      </w:r>
      <w:r>
        <w:rPr>
          <w:rFonts w:hint="eastAsia" w:ascii="仿宋" w:hAnsi="仿宋" w:eastAsia="仿宋" w:cs="仿宋"/>
          <w:sz w:val="24"/>
        </w:rPr>
        <w:t>条规定：</w:t>
      </w:r>
      <w:r>
        <w:rPr>
          <w:rFonts w:hint="default" w:ascii="仿宋" w:hAnsi="仿宋" w:eastAsia="仿宋" w:cs="仿宋"/>
          <w:kern w:val="2"/>
          <w:sz w:val="24"/>
          <w:szCs w:val="24"/>
          <w:lang w:val="en-US" w:eastAsia="zh-CN" w:bidi="ar-SA"/>
        </w:rPr>
        <w:t>单位和个人将名下在本市登记的中小客车办理转移登记、注销登记或者迁出本市的变更登记，或者办理共同所有人之间的变更登记后，需要更新中小客车的，应当自完成前述车辆登记之日起</w:t>
      </w:r>
      <w:r>
        <w:rPr>
          <w:rFonts w:hint="default" w:ascii="仿宋" w:hAnsi="仿宋" w:eastAsia="仿宋" w:cs="仿宋"/>
          <w:b/>
          <w:bCs/>
          <w:kern w:val="2"/>
          <w:sz w:val="24"/>
          <w:szCs w:val="24"/>
          <w:lang w:val="en-US" w:eastAsia="zh-CN" w:bidi="ar-SA"/>
        </w:rPr>
        <w:t>12个月内</w:t>
      </w:r>
      <w:r>
        <w:rPr>
          <w:rFonts w:hint="default" w:ascii="仿宋" w:hAnsi="仿宋" w:eastAsia="仿宋" w:cs="仿宋"/>
          <w:kern w:val="2"/>
          <w:sz w:val="24"/>
          <w:szCs w:val="24"/>
          <w:lang w:val="en-US" w:eastAsia="zh-CN" w:bidi="ar-SA"/>
        </w:rPr>
        <w:t>提出申请，符合本办法规定的可以直接取得更新指标。逾期未提出申请的，视为自动放弃本次更新指标申领资格。</w:t>
      </w:r>
    </w:p>
    <w:p>
      <w:pPr>
        <w:ind w:right="63" w:rightChars="30" w:firstLine="420"/>
        <w:rPr>
          <w:rFonts w:hint="eastAsia" w:ascii="仿宋" w:hAnsi="仿宋" w:eastAsia="仿宋" w:cs="仿宋"/>
          <w:sz w:val="24"/>
        </w:rPr>
      </w:pPr>
      <w:r>
        <w:rPr>
          <w:rFonts w:hint="eastAsia" w:ascii="仿宋" w:hAnsi="仿宋" w:eastAsia="仿宋" w:cs="仿宋"/>
          <w:b/>
          <w:bCs/>
          <w:color w:val="111111"/>
          <w:sz w:val="24"/>
        </w:rPr>
        <w:t xml:space="preserve">注意事项: </w:t>
      </w:r>
      <w:r>
        <w:rPr>
          <w:rFonts w:hint="eastAsia" w:ascii="仿宋" w:hAnsi="仿宋" w:eastAsia="仿宋" w:cs="仿宋"/>
          <w:sz w:val="24"/>
        </w:rPr>
        <w:t xml:space="preserve"> 如需申请更新指标必须确保《机动车登记证书》记载的“身份证明名称、号码”等信息与机动车所有人身份证明记载的信息一致，</w:t>
      </w:r>
      <w:r>
        <w:rPr>
          <w:rFonts w:hint="eastAsia" w:ascii="仿宋" w:hAnsi="仿宋" w:eastAsia="仿宋" w:cs="仿宋"/>
          <w:sz w:val="24"/>
          <w:lang w:eastAsia="zh-CN"/>
        </w:rPr>
        <w:t>如上述信息不一致，请到广州市公安局交通警察支队车辆管理所办理变更业务或更正业务。</w:t>
      </w:r>
    </w:p>
    <w:p>
      <w:pPr>
        <w:ind w:right="63" w:rightChars="30" w:firstLine="480" w:firstLineChars="200"/>
        <w:rPr>
          <w:rFonts w:hint="eastAsia" w:ascii="仿宋" w:hAnsi="仿宋" w:eastAsia="仿宋" w:cs="仿宋"/>
          <w:sz w:val="24"/>
        </w:rPr>
      </w:pPr>
      <w:r>
        <w:rPr>
          <w:rFonts w:hint="eastAsia" w:ascii="仿宋" w:hAnsi="仿宋" w:eastAsia="仿宋" w:cs="仿宋"/>
          <w:sz w:val="24"/>
        </w:rPr>
        <w:t>二、根据《机动车登记规定》第五十二条规定：办理机动车转移登记或者注销登记后，原机动车所有人申请办理新购机动车注册登记时，可以向车辆管理所申请使用原机动车号牌号码。申请使用原机动车号牌号码应当符合下列条</w:t>
      </w:r>
      <w:bookmarkStart w:id="0" w:name="_GoBack"/>
      <w:bookmarkEnd w:id="0"/>
      <w:r>
        <w:rPr>
          <w:rFonts w:hint="eastAsia" w:ascii="仿宋" w:hAnsi="仿宋" w:eastAsia="仿宋" w:cs="仿宋"/>
          <w:sz w:val="24"/>
        </w:rPr>
        <w:t>件：</w:t>
      </w:r>
    </w:p>
    <w:p>
      <w:pPr>
        <w:ind w:right="63" w:rightChars="30" w:firstLine="420"/>
        <w:rPr>
          <w:rFonts w:hint="eastAsia" w:ascii="仿宋" w:hAnsi="仿宋" w:eastAsia="仿宋" w:cs="仿宋"/>
          <w:sz w:val="24"/>
        </w:rPr>
      </w:pPr>
      <w:r>
        <w:rPr>
          <w:rFonts w:hint="eastAsia" w:ascii="仿宋" w:hAnsi="仿宋" w:eastAsia="仿宋" w:cs="仿宋"/>
          <w:sz w:val="24"/>
        </w:rPr>
        <w:t>（一）在办理转移登记或者注销登记后六个月内提出申请；</w:t>
      </w:r>
    </w:p>
    <w:p>
      <w:pPr>
        <w:ind w:right="63" w:rightChars="30" w:firstLine="420"/>
        <w:rPr>
          <w:rFonts w:hint="eastAsia" w:ascii="仿宋" w:hAnsi="仿宋" w:eastAsia="仿宋" w:cs="仿宋"/>
          <w:sz w:val="24"/>
        </w:rPr>
      </w:pPr>
      <w:r>
        <w:rPr>
          <w:rFonts w:hint="eastAsia" w:ascii="仿宋" w:hAnsi="仿宋" w:eastAsia="仿宋" w:cs="仿宋"/>
          <w:sz w:val="24"/>
        </w:rPr>
        <w:t>（二）机动车所有人拥有原机动车三年以上；</w:t>
      </w:r>
    </w:p>
    <w:p>
      <w:pPr>
        <w:ind w:right="63" w:rightChars="30" w:firstLine="420"/>
        <w:rPr>
          <w:rFonts w:hint="eastAsia" w:ascii="仿宋" w:hAnsi="仿宋" w:eastAsia="仿宋" w:cs="仿宋"/>
          <w:sz w:val="24"/>
        </w:rPr>
      </w:pPr>
      <w:r>
        <w:rPr>
          <w:rFonts w:hint="eastAsia" w:ascii="仿宋" w:hAnsi="仿宋" w:eastAsia="仿宋" w:cs="仿宋"/>
          <w:sz w:val="24"/>
        </w:rPr>
        <w:t>（三）涉及原机动车的道路交通安全违法行为和交通事故处理完毕。</w:t>
      </w:r>
    </w:p>
    <w:p>
      <w:pPr>
        <w:ind w:right="63" w:rightChars="30" w:firstLine="482" w:firstLineChars="200"/>
        <w:rPr>
          <w:rFonts w:hint="eastAsia" w:ascii="仿宋" w:hAnsi="仿宋" w:eastAsia="仿宋" w:cs="仿宋"/>
          <w:b/>
          <w:bCs/>
          <w:sz w:val="24"/>
          <w:lang w:val="en-US" w:eastAsia="zh-CN"/>
        </w:rPr>
      </w:pPr>
      <w:r>
        <w:rPr>
          <w:rFonts w:hint="eastAsia" w:ascii="仿宋" w:hAnsi="仿宋" w:eastAsia="仿宋" w:cs="仿宋"/>
          <w:b/>
          <w:bCs/>
          <w:color w:val="auto"/>
          <w:sz w:val="24"/>
          <w:lang w:eastAsia="zh-CN"/>
        </w:rPr>
        <w:t>根</w:t>
      </w:r>
      <w:r>
        <w:rPr>
          <w:rFonts w:hint="eastAsia" w:ascii="仿宋" w:hAnsi="仿宋" w:eastAsia="仿宋" w:cs="仿宋"/>
          <w:b/>
          <w:bCs/>
          <w:sz w:val="24"/>
          <w:lang w:eastAsia="zh-CN"/>
        </w:rPr>
        <w:t>据</w:t>
      </w:r>
      <w:r>
        <w:rPr>
          <w:rFonts w:hint="eastAsia" w:ascii="仿宋" w:hAnsi="仿宋" w:eastAsia="仿宋" w:cs="仿宋"/>
          <w:b/>
          <w:bCs/>
          <w:sz w:val="24"/>
          <w:lang w:val="en-US" w:eastAsia="zh-CN"/>
        </w:rPr>
        <w:t>2019年4月10日发布的</w:t>
      </w:r>
      <w:r>
        <w:rPr>
          <w:rFonts w:hint="eastAsia" w:ascii="仿宋" w:hAnsi="仿宋" w:eastAsia="仿宋" w:cs="仿宋"/>
          <w:b/>
          <w:bCs/>
          <w:sz w:val="24"/>
        </w:rPr>
        <w:t>《公安部推出10项公安交管“放管服”改革新举措》</w:t>
      </w:r>
      <w:r>
        <w:rPr>
          <w:rFonts w:hint="eastAsia" w:ascii="仿宋" w:hAnsi="仿宋" w:eastAsia="仿宋" w:cs="仿宋"/>
          <w:b/>
          <w:bCs/>
          <w:sz w:val="24"/>
          <w:lang w:val="en-US" w:eastAsia="zh-CN"/>
        </w:rPr>
        <w:t>附件1</w:t>
      </w:r>
      <w:r>
        <w:rPr>
          <w:rFonts w:hint="eastAsia" w:ascii="仿宋" w:hAnsi="仿宋" w:eastAsia="仿宋" w:cs="仿宋"/>
          <w:b/>
          <w:bCs/>
          <w:sz w:val="24"/>
        </w:rPr>
        <w:t>深化公安交管“放管服”改革</w:t>
      </w:r>
      <w:r>
        <w:rPr>
          <w:rFonts w:hint="default" w:ascii="仿宋" w:hAnsi="仿宋" w:eastAsia="仿宋" w:cs="仿宋"/>
          <w:b/>
          <w:bCs/>
          <w:sz w:val="24"/>
        </w:rPr>
        <w:t>10</w:t>
      </w:r>
      <w:r>
        <w:rPr>
          <w:rFonts w:hint="eastAsia" w:ascii="仿宋" w:hAnsi="仿宋" w:eastAsia="仿宋" w:cs="仿宋"/>
          <w:b/>
          <w:bCs/>
          <w:sz w:val="24"/>
        </w:rPr>
        <w:t>项便民利民服务措施</w:t>
      </w:r>
      <w:r>
        <w:rPr>
          <w:rFonts w:hint="eastAsia" w:ascii="仿宋" w:hAnsi="仿宋" w:eastAsia="仿宋" w:cs="仿宋"/>
          <w:b/>
          <w:bCs/>
          <w:sz w:val="24"/>
          <w:lang w:eastAsia="zh-CN"/>
        </w:rPr>
        <w:t>第</w:t>
      </w:r>
      <w:r>
        <w:rPr>
          <w:rFonts w:hint="eastAsia" w:ascii="仿宋" w:hAnsi="仿宋" w:eastAsia="仿宋" w:cs="仿宋"/>
          <w:b/>
          <w:bCs/>
          <w:sz w:val="24"/>
          <w:lang w:val="en-US" w:eastAsia="zh-CN"/>
        </w:rPr>
        <w:t>7条</w:t>
      </w:r>
      <w:r>
        <w:rPr>
          <w:rFonts w:hint="eastAsia" w:ascii="仿宋" w:hAnsi="仿宋" w:eastAsia="仿宋" w:cs="仿宋"/>
          <w:b/>
          <w:bCs/>
          <w:sz w:val="24"/>
          <w:lang w:eastAsia="zh-CN"/>
        </w:rPr>
        <w:t>：</w:t>
      </w:r>
      <w:r>
        <w:rPr>
          <w:rFonts w:hint="eastAsia" w:ascii="仿宋" w:hAnsi="仿宋" w:eastAsia="仿宋" w:cs="仿宋"/>
          <w:b/>
          <w:bCs/>
          <w:sz w:val="24"/>
        </w:rPr>
        <w:t>放宽使用原机动车号牌号码时限，原车注销、迁出或转移后，保留原号的时限由一年调整为两年</w:t>
      </w:r>
      <w:r>
        <w:rPr>
          <w:rFonts w:hint="eastAsia" w:ascii="仿宋" w:hAnsi="仿宋" w:eastAsia="仿宋" w:cs="仿宋"/>
          <w:b/>
          <w:bCs/>
          <w:sz w:val="24"/>
          <w:lang w:eastAsia="zh-CN"/>
        </w:rPr>
        <w:t>。</w:t>
      </w:r>
    </w:p>
    <w:p>
      <w:pPr>
        <w:ind w:right="63" w:rightChars="30" w:firstLine="420"/>
        <w:rPr>
          <w:rFonts w:hint="eastAsia" w:ascii="仿宋" w:hAnsi="仿宋" w:eastAsia="仿宋" w:cs="仿宋"/>
          <w:sz w:val="24"/>
        </w:rPr>
      </w:pPr>
      <w:r>
        <w:rPr>
          <w:rFonts w:hint="eastAsia" w:ascii="仿宋" w:hAnsi="仿宋" w:eastAsia="仿宋" w:cs="仿宋"/>
          <w:b/>
          <w:bCs/>
          <w:sz w:val="24"/>
        </w:rPr>
        <w:t xml:space="preserve"> 注意事项： </w:t>
      </w:r>
      <w:r>
        <w:rPr>
          <w:rFonts w:hint="eastAsia" w:ascii="仿宋" w:hAnsi="仿宋" w:eastAsia="仿宋" w:cs="仿宋"/>
          <w:sz w:val="24"/>
        </w:rPr>
        <w:t>如需申请使用原机动车号牌号码，必须确保《机动车登记证书》记载的“身份证明名称、号码”等信息与机动车所有人身份证明记载的信息一致，如上述信息不</w:t>
      </w:r>
      <w:r>
        <w:rPr>
          <w:rFonts w:hint="eastAsia" w:ascii="仿宋" w:hAnsi="仿宋" w:eastAsia="仿宋" w:cs="仿宋"/>
          <w:sz w:val="24"/>
          <w:lang w:eastAsia="zh-CN"/>
        </w:rPr>
        <w:t>一致</w:t>
      </w:r>
      <w:r>
        <w:rPr>
          <w:rFonts w:hint="eastAsia" w:ascii="仿宋" w:hAnsi="仿宋" w:eastAsia="仿宋" w:cs="仿宋"/>
          <w:sz w:val="24"/>
        </w:rPr>
        <w:t>，请到广州市公安局交通警察支队车辆管理所办理变更业务或更正业务。</w:t>
      </w:r>
    </w:p>
    <w:p>
      <w:pPr>
        <w:ind w:right="63" w:rightChars="30"/>
        <w:rPr>
          <w:rFonts w:hint="eastAsia" w:ascii="仿宋" w:hAnsi="仿宋" w:eastAsia="仿宋" w:cs="仿宋"/>
          <w:sz w:val="24"/>
        </w:rPr>
      </w:pPr>
      <w:r>
        <w:rPr>
          <w:rFonts w:hint="eastAsia" w:ascii="仿宋" w:hAnsi="仿宋" w:eastAsia="仿宋" w:cs="仿宋"/>
          <w:sz w:val="24"/>
        </w:rPr>
        <w:t xml:space="preserve">    三、此告知书仅为办理业务提示信息，不作办机动车所有人申请更新机动车指标和申请使用原机动车号牌号码的申请凭据。</w:t>
      </w:r>
    </w:p>
    <w:p>
      <w:pPr>
        <w:ind w:right="63" w:rightChars="30" w:firstLine="480" w:firstLineChars="200"/>
        <w:rPr>
          <w:rFonts w:hint="eastAsia" w:ascii="仿宋" w:hAnsi="仿宋" w:eastAsia="仿宋" w:cs="仿宋"/>
          <w:sz w:val="24"/>
        </w:rPr>
      </w:pPr>
      <w:r>
        <w:rPr>
          <w:rFonts w:hint="eastAsia" w:ascii="仿宋" w:hAnsi="仿宋" w:eastAsia="仿宋" w:cs="仿宋"/>
          <w:sz w:val="24"/>
        </w:rPr>
        <w:t xml:space="preserve">以上条款，本人已阅知。  </w:t>
      </w:r>
    </w:p>
    <w:p>
      <w:pPr>
        <w:spacing w:line="480" w:lineRule="auto"/>
        <w:ind w:right="63" w:rightChars="30"/>
        <w:rPr>
          <w:rFonts w:hint="eastAsia" w:ascii="仿宋" w:hAnsi="仿宋" w:eastAsia="仿宋" w:cs="仿宋"/>
          <w:sz w:val="24"/>
        </w:rPr>
        <w:sectPr>
          <w:pgSz w:w="11906" w:h="16838"/>
          <w:pgMar w:top="935" w:right="1746" w:bottom="964" w:left="1746" w:header="851" w:footer="992" w:gutter="0"/>
          <w:cols w:space="720" w:num="1"/>
          <w:docGrid w:type="lines" w:linePitch="312" w:charSpace="0"/>
        </w:sectPr>
      </w:pPr>
    </w:p>
    <w:p>
      <w:pPr>
        <w:spacing w:line="408" w:lineRule="auto"/>
        <w:ind w:right="63" w:rightChars="30"/>
        <w:rPr>
          <w:rFonts w:hint="eastAsia" w:ascii="仿宋" w:hAnsi="仿宋" w:eastAsia="仿宋" w:cs="仿宋"/>
          <w:sz w:val="24"/>
        </w:rPr>
      </w:pPr>
      <w:r>
        <w:rPr>
          <w:rFonts w:hint="eastAsia" w:ascii="仿宋" w:hAnsi="仿宋" w:eastAsia="仿宋" w:cs="仿宋"/>
          <w:sz w:val="24"/>
        </w:rPr>
        <w:t xml:space="preserve"> </w:t>
      </w:r>
    </w:p>
    <w:p>
      <w:pPr>
        <w:spacing w:line="360" w:lineRule="auto"/>
        <w:ind w:right="63" w:rightChars="30"/>
        <w:rPr>
          <w:rFonts w:hint="default" w:ascii="仿宋" w:hAnsi="仿宋" w:eastAsia="仿宋" w:cs="仿宋"/>
          <w:sz w:val="24"/>
          <w:lang w:val="en-US" w:eastAsia="zh-CN"/>
        </w:rPr>
      </w:pPr>
      <w:r>
        <w:rPr>
          <w:rFonts w:hint="eastAsia" w:ascii="仿宋" w:hAnsi="仿宋" w:eastAsia="仿宋" w:cs="仿宋"/>
          <w:sz w:val="24"/>
        </w:rPr>
        <w:t>是/否保留更新指标：</w:t>
      </w:r>
      <w:r>
        <w:rPr>
          <w:rFonts w:hint="eastAsia" w:ascii="仿宋" w:hAnsi="仿宋" w:eastAsia="仿宋" w:cs="仿宋"/>
          <w:sz w:val="24"/>
          <w:lang w:val="en-US" w:eastAsia="zh-CN"/>
        </w:rPr>
        <w:t xml:space="preserve">   </w:t>
      </w:r>
    </w:p>
    <w:p>
      <w:pPr>
        <w:spacing w:line="408" w:lineRule="auto"/>
        <w:ind w:right="63" w:rightChars="30"/>
        <w:rPr>
          <w:rFonts w:hint="eastAsia" w:ascii="仿宋" w:hAnsi="仿宋" w:eastAsia="仿宋" w:cs="仿宋"/>
          <w:sz w:val="24"/>
        </w:rPr>
      </w:pPr>
    </w:p>
    <w:p>
      <w:pPr>
        <w:ind w:right="63" w:rightChars="30"/>
        <w:rPr>
          <w:rFonts w:hint="eastAsia" w:ascii="仿宋" w:hAnsi="仿宋" w:eastAsia="仿宋" w:cs="仿宋"/>
          <w:sz w:val="24"/>
          <w:lang w:val="en-US" w:eastAsia="zh-CN"/>
        </w:rPr>
      </w:pPr>
      <w:r>
        <w:rPr>
          <w:rFonts w:hint="eastAsia" w:ascii="仿宋" w:hAnsi="仿宋" w:eastAsia="仿宋" w:cs="仿宋"/>
          <w:sz w:val="24"/>
        </w:rPr>
        <w:t>机动车所有人签名：</w:t>
      </w:r>
      <w:r>
        <w:rPr>
          <w:rFonts w:hint="eastAsia" w:ascii="仿宋" w:hAnsi="仿宋" w:eastAsia="仿宋" w:cs="仿宋"/>
          <w:sz w:val="24"/>
          <w:lang w:val="en-US" w:eastAsia="zh-CN"/>
        </w:rPr>
        <w:t xml:space="preserve"> </w:t>
      </w:r>
    </w:p>
    <w:p>
      <w:pPr>
        <w:ind w:right="63" w:rightChars="30"/>
        <w:rPr>
          <w:rFonts w:hint="eastAsia" w:ascii="仿宋" w:hAnsi="仿宋" w:eastAsia="仿宋" w:cs="仿宋"/>
          <w:sz w:val="24"/>
        </w:rPr>
      </w:pPr>
      <w:r>
        <w:rPr>
          <w:rFonts w:hint="eastAsia" w:ascii="仿宋" w:hAnsi="仿宋" w:eastAsia="仿宋" w:cs="仿宋"/>
          <w:sz w:val="24"/>
        </w:rPr>
        <w:t xml:space="preserve"> （单位盖章）</w:t>
      </w:r>
    </w:p>
    <w:p>
      <w:pPr>
        <w:ind w:right="63" w:rightChars="30"/>
        <w:rPr>
          <w:rFonts w:hint="eastAsia" w:ascii="仿宋" w:hAnsi="仿宋" w:eastAsia="仿宋" w:cs="仿宋"/>
          <w:sz w:val="24"/>
        </w:rPr>
      </w:pPr>
    </w:p>
    <w:p>
      <w:pPr>
        <w:spacing w:line="288" w:lineRule="auto"/>
        <w:ind w:right="63" w:rightChars="30"/>
        <w:rPr>
          <w:rFonts w:hint="eastAsia" w:ascii="仿宋" w:hAnsi="仿宋" w:eastAsia="仿宋" w:cs="仿宋"/>
          <w:sz w:val="24"/>
        </w:rPr>
      </w:pPr>
      <w:r>
        <w:rPr>
          <w:rFonts w:hint="eastAsia" w:ascii="仿宋" w:hAnsi="仿宋" w:eastAsia="仿宋" w:cs="仿宋"/>
          <w:sz w:val="24"/>
        </w:rPr>
        <w:t xml:space="preserve">    年    月    日</w:t>
      </w:r>
    </w:p>
    <w:p>
      <w:pPr>
        <w:spacing w:line="360" w:lineRule="auto"/>
        <w:ind w:right="63" w:rightChars="30"/>
        <w:rPr>
          <w:rFonts w:hint="eastAsia" w:ascii="仿宋" w:hAnsi="仿宋" w:eastAsia="仿宋" w:cs="仿宋"/>
          <w:sz w:val="24"/>
        </w:rPr>
      </w:pPr>
    </w:p>
    <w:p>
      <w:pPr>
        <w:spacing w:line="312" w:lineRule="auto"/>
        <w:ind w:right="63" w:rightChars="30"/>
        <w:rPr>
          <w:rFonts w:hint="eastAsia" w:ascii="仿宋" w:hAnsi="仿宋" w:eastAsia="仿宋" w:cs="仿宋"/>
          <w:sz w:val="24"/>
        </w:rPr>
      </w:pPr>
    </w:p>
    <w:p>
      <w:pPr>
        <w:spacing w:line="408" w:lineRule="auto"/>
        <w:ind w:right="63" w:rightChars="30"/>
        <w:rPr>
          <w:rFonts w:hint="eastAsia" w:ascii="仿宋" w:hAnsi="仿宋" w:eastAsia="仿宋" w:cs="仿宋"/>
          <w:sz w:val="24"/>
        </w:rPr>
      </w:pPr>
    </w:p>
    <w:p>
      <w:pPr>
        <w:spacing w:line="360" w:lineRule="auto"/>
        <w:ind w:right="63" w:rightChars="30" w:firstLine="240" w:firstLineChars="100"/>
        <w:rPr>
          <w:rFonts w:hint="eastAsia" w:ascii="仿宋" w:hAnsi="仿宋" w:eastAsia="仿宋" w:cs="仿宋"/>
          <w:sz w:val="24"/>
        </w:rPr>
      </w:pPr>
      <w:r>
        <w:rPr>
          <w:rFonts w:hint="eastAsia" w:ascii="仿宋" w:hAnsi="仿宋" w:eastAsia="仿宋" w:cs="仿宋"/>
          <w:sz w:val="24"/>
        </w:rPr>
        <w:t>是/否保留原号牌号码：</w:t>
      </w:r>
    </w:p>
    <w:p>
      <w:pPr>
        <w:spacing w:line="312" w:lineRule="auto"/>
        <w:ind w:right="63" w:rightChars="30"/>
        <w:rPr>
          <w:rFonts w:hint="eastAsia" w:ascii="仿宋" w:hAnsi="仿宋" w:eastAsia="仿宋" w:cs="仿宋"/>
          <w:sz w:val="24"/>
        </w:rPr>
      </w:pPr>
    </w:p>
    <w:p>
      <w:pPr>
        <w:spacing w:line="480" w:lineRule="auto"/>
        <w:ind w:right="63" w:rightChars="30" w:firstLine="240" w:firstLineChars="100"/>
        <w:rPr>
          <w:rFonts w:hint="eastAsia" w:ascii="仿宋" w:hAnsi="仿宋" w:eastAsia="仿宋" w:cs="仿宋"/>
          <w:sz w:val="24"/>
        </w:rPr>
      </w:pPr>
      <w:r>
        <w:rPr>
          <w:rFonts w:hint="eastAsia" w:ascii="仿宋" w:hAnsi="仿宋" w:eastAsia="仿宋" w:cs="仿宋"/>
          <w:sz w:val="24"/>
        </w:rPr>
        <w:t>机动车（代理人）签字：</w:t>
      </w:r>
    </w:p>
    <w:p>
      <w:pPr>
        <w:spacing w:line="480" w:lineRule="auto"/>
        <w:ind w:right="63" w:rightChars="30" w:firstLine="240" w:firstLineChars="100"/>
        <w:rPr>
          <w:rFonts w:hint="eastAsia" w:ascii="仿宋" w:hAnsi="仿宋" w:eastAsia="仿宋" w:cs="仿宋"/>
          <w:sz w:val="24"/>
        </w:rPr>
      </w:pPr>
      <w:r>
        <w:rPr>
          <w:rFonts w:hint="eastAsia" w:ascii="仿宋" w:hAnsi="仿宋" w:eastAsia="仿宋" w:cs="仿宋"/>
          <w:sz w:val="24"/>
        </w:rPr>
        <w:t>代理人身份证明号码：</w:t>
      </w:r>
    </w:p>
    <w:p>
      <w:pPr>
        <w:spacing w:line="480" w:lineRule="auto"/>
        <w:ind w:right="63" w:rightChars="30" w:firstLine="840" w:firstLineChars="350"/>
        <w:rPr>
          <w:rFonts w:hint="eastAsia" w:ascii="仿宋" w:hAnsi="仿宋" w:eastAsia="仿宋" w:cs="仿宋"/>
          <w:sz w:val="24"/>
        </w:rPr>
      </w:pPr>
      <w:r>
        <w:rPr>
          <w:rFonts w:hint="eastAsia" w:ascii="仿宋" w:hAnsi="仿宋" w:eastAsia="仿宋" w:cs="仿宋"/>
          <w:sz w:val="24"/>
        </w:rPr>
        <w:t>年　  月    日</w:t>
      </w:r>
    </w:p>
    <w:p>
      <w:pPr>
        <w:spacing w:line="360" w:lineRule="auto"/>
        <w:ind w:right="63" w:rightChars="30"/>
        <w:rPr>
          <w:rFonts w:hint="eastAsia" w:ascii="仿宋" w:hAnsi="仿宋" w:eastAsia="仿宋" w:cs="仿宋"/>
          <w:sz w:val="24"/>
        </w:rPr>
      </w:pPr>
      <w:r>
        <w:rPr>
          <w:rFonts w:hint="eastAsia" w:ascii="仿宋" w:hAnsi="仿宋" w:eastAsia="仿宋" w:cs="仿宋"/>
          <w:sz w:val="24"/>
        </w:rPr>
        <w:t xml:space="preserve">  　 </w:t>
      </w:r>
    </w:p>
    <w:p>
      <w:pPr>
        <w:spacing w:line="360" w:lineRule="auto"/>
        <w:ind w:right="63" w:rightChars="30"/>
        <w:rPr>
          <w:rFonts w:hint="eastAsia" w:ascii="仿宋" w:hAnsi="仿宋" w:eastAsia="仿宋" w:cs="仿宋"/>
          <w:sz w:val="24"/>
        </w:rPr>
        <w:sectPr>
          <w:type w:val="continuous"/>
          <w:pgSz w:w="11906" w:h="16838"/>
          <w:pgMar w:top="1135" w:right="1746" w:bottom="964" w:left="1746" w:header="851" w:footer="992" w:gutter="0"/>
          <w:cols w:space="0" w:num="2"/>
          <w:docGrid w:type="lines" w:linePitch="312" w:charSpace="0"/>
        </w:sectPr>
      </w:pPr>
    </w:p>
    <w:p>
      <w:pPr>
        <w:ind w:right="63" w:rightChars="30"/>
        <w:rPr>
          <w:rFonts w:hint="eastAsia" w:ascii="仿宋" w:hAnsi="仿宋" w:eastAsia="仿宋" w:cs="仿宋"/>
          <w:sz w:val="24"/>
        </w:rPr>
      </w:pPr>
      <w:r>
        <w:rPr>
          <w:rFonts w:hint="eastAsia" w:ascii="仿宋" w:hAnsi="仿宋" w:eastAsia="仿宋" w:cs="仿宋"/>
          <w:sz w:val="24"/>
        </w:rPr>
        <w:t>此告知书一式三份，一份交机动车所有人或代理人，一份交车辆管理所，一份由                               机动车回收企业留存。</w:t>
      </w:r>
    </w:p>
    <w:sectPr>
      <w:type w:val="continuous"/>
      <w:pgSz w:w="11906" w:h="16838"/>
      <w:pgMar w:top="1135" w:right="1746" w:bottom="964" w:left="1746" w:header="851" w:footer="992" w:gutter="0"/>
      <w:cols w:space="720" w:num="1"/>
      <w:docGrid w:type="lines" w:linePitch="312" w:charSpace="0"/>
    </w:sectPr>
  </w:body>
</w:document>
</file>

<file path=treport/opRecord.xml>p_6(0);p_7(0);
</file>